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</w:t>
      </w:r>
      <w:bookmarkStart w:id="0" w:name="_GoBack"/>
      <w:r w:rsidRPr="00CB1B51">
        <w:rPr>
          <w:rFonts w:ascii="Verdana" w:hAnsi="Verdana"/>
          <w:sz w:val="20"/>
          <w:szCs w:val="20"/>
        </w:rPr>
        <w:t>s názvem „</w:t>
      </w:r>
      <w:r w:rsidR="000F02CD" w:rsidRPr="00CB1B51">
        <w:rPr>
          <w:rFonts w:ascii="Verdana" w:hAnsi="Verdana"/>
          <w:b/>
          <w:bCs/>
          <w:color w:val="000000"/>
          <w:sz w:val="20"/>
          <w:szCs w:val="20"/>
        </w:rPr>
        <w:t>Oprava geometrických parametrů koleje 2019 – ST OLC VTM2</w:t>
      </w:r>
      <w:r w:rsidRPr="00CB1B51">
        <w:rPr>
          <w:rFonts w:ascii="Verdana" w:hAnsi="Verdana"/>
          <w:sz w:val="20"/>
          <w:szCs w:val="20"/>
        </w:rPr>
        <w:t>“, tímto čestně prohlašuje</w:t>
      </w:r>
      <w:r w:rsidR="003B09D8" w:rsidRPr="00CB1B51">
        <w:rPr>
          <w:rFonts w:ascii="Verdana" w:hAnsi="Verdana"/>
          <w:sz w:val="20"/>
          <w:szCs w:val="20"/>
        </w:rPr>
        <w:t>,</w:t>
      </w:r>
      <w:r w:rsidR="00C77026" w:rsidRPr="00CB1B51">
        <w:rPr>
          <w:rFonts w:ascii="Verdana" w:hAnsi="Verdana"/>
          <w:sz w:val="20"/>
          <w:szCs w:val="20"/>
        </w:rPr>
        <w:t xml:space="preserve"> že údaje a další skutečnosti uvedené či jinak řádné označené v nabídce, respektive</w:t>
      </w:r>
      <w:r w:rsidR="00C77026" w:rsidRPr="00FA1010">
        <w:rPr>
          <w:rFonts w:ascii="Verdana" w:hAnsi="Verdana"/>
        </w:rPr>
        <w:t xml:space="preserve"> </w:t>
      </w:r>
      <w:bookmarkEnd w:id="0"/>
      <w:r w:rsidR="00C77026" w:rsidRPr="00FA1010">
        <w:rPr>
          <w:rFonts w:ascii="Verdana" w:hAnsi="Verdana"/>
        </w:rPr>
        <w:t xml:space="preserve">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B1B5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B1B5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0F02CD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B1B51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67FC2-F588-40AC-A6BC-616993B3D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310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2018-12-07T16:36:00Z</dcterms:created>
  <dcterms:modified xsi:type="dcterms:W3CDTF">2019-03-21T12:46:00Z</dcterms:modified>
</cp:coreProperties>
</file>